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59" w:rsidRPr="00E93A59" w:rsidRDefault="001A4DEA" w:rsidP="00E93A59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           </w:t>
      </w:r>
      <w:r w:rsidR="008C1DED">
        <w:rPr>
          <w:rFonts w:ascii="Georgia" w:eastAsia="Times New Roman" w:hAnsi="Georgia" w:cs="Times New Roman"/>
          <w:b/>
          <w:bCs/>
          <w:color w:val="800000"/>
          <w:sz w:val="36"/>
          <w:szCs w:val="36"/>
          <w:lang w:eastAsia="ru-RU"/>
        </w:rPr>
        <w:t xml:space="preserve">  </w:t>
      </w:r>
      <w:bookmarkStart w:id="0" w:name="_GoBack"/>
      <w:bookmarkEnd w:id="0"/>
      <w:r w:rsidR="00E93A59" w:rsidRPr="00E93A59">
        <w:rPr>
          <w:rFonts w:ascii="Georgia" w:eastAsia="Times New Roman" w:hAnsi="Georgia" w:cs="Times New Roman"/>
          <w:b/>
          <w:bCs/>
          <w:color w:val="800000"/>
          <w:sz w:val="36"/>
          <w:szCs w:val="36"/>
          <w:lang w:eastAsia="ru-RU"/>
        </w:rPr>
        <w:t>Уважаемые родители!</w:t>
      </w:r>
    </w:p>
    <w:p w:rsidR="00E93A59" w:rsidRPr="00E93A59" w:rsidRDefault="00E93A59" w:rsidP="00E93A59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857500" cy="1895475"/>
            <wp:effectExtent l="19050" t="0" r="0" b="0"/>
            <wp:docPr id="2" name="Рисунок 2" descr="Безымянны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59" w:rsidRPr="001A4DEA" w:rsidRDefault="001A4DEA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            </w:t>
      </w:r>
      <w:r w:rsidR="00E93A59"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Надеемся на Ваше понимание и настрой на положительный результат общих усилий!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1. Режим работы нашего детского сада с 07.00 утра до 17.30 вечера, 5 дней в неделю, выходные суббота, воскресенье. В праздничные дни, установленные Правительством РФ детский сад не работает.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2. Приводить ребёнка необходимо до 08.30 утра. Табель и меню заполняются до 09.00 и значит, питание на ребенка в день опоздания не выдается. Если Вы всё же опаздываете, ОБЯЗАТЕЛЬНО предупредите воспитателя по телефону.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</w:t>
      </w:r>
      <w:r w:rsid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в образовательной деятельности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E93A59" w:rsidRPr="001A4DEA" w:rsidRDefault="001A4DEA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4A69FD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E93A59"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3. Приходя утром, поздоровайтесь с работниками детского сада, особенно с воспитателями, ведь они каждый день заменяют Вашим детям мам и пап. К педагогам группы независимо от их возраста необходимо обращаться на Вы, по имени и отчеству.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4. Педагоги готовы беседовать с Вами о Вашем ребенке утром до 08.00 и вечером после 17.30. В другое время педагог обязан работать с группой детей и отвлекать его нельзя.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5. Мы уделяем большое внимание вопросу безопасности жизни и здоровья Вашего ребенка, из чего следуют еще несколько пунктов:</w:t>
      </w:r>
    </w:p>
    <w:p w:rsidR="00E93A59" w:rsidRPr="001A4DEA" w:rsidRDefault="00E93A59" w:rsidP="00E93A59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Приводит и забирает ребенка ТОЛЬКО родитель и (или) доверенное лицо при наличии письменного разрешения родителя.</w:t>
      </w:r>
    </w:p>
    <w:p w:rsidR="00E93A59" w:rsidRPr="001A4DEA" w:rsidRDefault="00E93A59" w:rsidP="00E93A59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Дети до 18-ти лет забрать ребенка из сада не имеют права.</w:t>
      </w:r>
    </w:p>
    <w:p w:rsidR="00E93A59" w:rsidRPr="001A4DEA" w:rsidRDefault="00E93A59" w:rsidP="00E93A59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В экстренных случаях возможны исключения ТОЛЬКО после личного согласования ситуации с руководителем детского сада.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6. Не отправляйте ребенка в детский сад одного, Вы подвергаете жизнь ребенка опасности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7.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ОБЯЗАТЕЛЬНО укажите на этот факт в беседе с медсестрой и воспитателем Вашей группы.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8.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9.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воспитателю ДОУ.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10.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при утреннем фильтре больные и дети с по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softHyphen/>
        <w:t>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сопельки</w:t>
      </w:r>
      <w:proofErr w:type="spellEnd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» и кашель Вас, как маму, не пугают, то у другой мамы может быть другое, отличное от Вашего, мнение.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11.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Это также касается мобильных телефонов, игровых приставок, коммуникаторов и т д. Воспитатель за них ответственности не несет.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12.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чупа-чупсы</w:t>
      </w:r>
      <w:proofErr w:type="spellEnd"/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 пусть дети жуют дома под Вашим присмотром.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13.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14.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15.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16. Приводить ребенка нужно в опрятном виде, чистой одежде и обуви; иметь: сменную обувь, сменную одежду, спортивную форму, комплект сменного белья для сна (пижама), два пакета для хранения чистого и использованного белья. Количество сменной одежды зависит от индивидуальных особенностей ребёнка.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17. Убедительная просьба заходить в детский сад в свой вход, разуваться или одевать бахилы. Запрещается ходить по коридорам детского сада.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18. Вносите плату за содержание ребенка в ДОУ не позднее 10-го числа каждого месяца. Своевременно представляйте до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softHyphen/>
        <w:t>кументы, подтверждающие льготы по оплате за содержание ребенка в детском саду.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19.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20. Проходить в игровую комнату, буфетную или туалет без разрешения воспитателя СТРОГО запрещено.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21.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 или старшим воспитателем. Если этот разговор не помог решению проблемы, пожалуйста, обратитесь к руководству детского сада. Безусловно, Вы можете обратиться прямо к заведующей и выразить свою обеспокоенность.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22. Спорные и конфликтные ситуации с воспитателями и другими родителями необходимо разрешать в отсутствие детей.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23. Запрещается приходить в детский сад в нетрезвом состоянии, курить на территории детского сада, приводить животных.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24. Чаще обращайте внимание на информацию, которая находится в приемной вашей группы и на сайте детского сада.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сетку занятий, объявления, меню и другие полезные материалы.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25. Чаще интересуйтесь у воспитателей успехами и неудачами Вашего малыша, а не только тем, кто его обидел, и что он сегодня кушал.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26. 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27. Приходите за ребенком вечером вовремя. Помните что, приходя за ребенком позже 17.30, Вы заставляете воспитателей работать бесплатно сверхурочно. Если Вас заставят работать бесплатно – согласитесь Вы или нет? Не пользуйтесь добротой работников детского сада.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28. Въезд на территорию учреждения частных машин строго запрещен во избежание несчастных случаев. Категорически запрещена парковка перед воротами, т. к. это препятствует проезду служебных машин и преграждает путь на случай чрезвычайной ситуации.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29. Соблюдайте этические нормы в общении с детьми и сотруд</w:t>
      </w: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softHyphen/>
        <w:t>никами детского сада.</w:t>
      </w:r>
    </w:p>
    <w:p w:rsidR="00E93A59" w:rsidRPr="001A4DEA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</w:pPr>
      <w:r w:rsidRPr="001A4DEA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Благодарим за соблюдение правил!</w:t>
      </w:r>
    </w:p>
    <w:p w:rsidR="00E93A59" w:rsidRPr="00E93A59" w:rsidRDefault="00E93A59" w:rsidP="00E93A59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895475"/>
            <wp:effectExtent l="19050" t="0" r="0" b="0"/>
            <wp:docPr id="3" name="Рисунок 3" descr="98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2D" w:rsidRDefault="0097362D"/>
    <w:sectPr w:rsidR="0097362D" w:rsidSect="009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2204"/>
    <w:multiLevelType w:val="multilevel"/>
    <w:tmpl w:val="EF845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59"/>
    <w:rsid w:val="000B38B7"/>
    <w:rsid w:val="00157EFB"/>
    <w:rsid w:val="001A4DEA"/>
    <w:rsid w:val="002440F0"/>
    <w:rsid w:val="004A69FD"/>
    <w:rsid w:val="0059646F"/>
    <w:rsid w:val="006E6EBB"/>
    <w:rsid w:val="007A1A73"/>
    <w:rsid w:val="00875452"/>
    <w:rsid w:val="008C1DED"/>
    <w:rsid w:val="0097362D"/>
    <w:rsid w:val="00A91CD6"/>
    <w:rsid w:val="00BD7B85"/>
    <w:rsid w:val="00E005DC"/>
    <w:rsid w:val="00E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379C-2F6A-4E42-B146-8D2F25E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2D"/>
  </w:style>
  <w:style w:type="paragraph" w:styleId="2">
    <w:name w:val="heading 2"/>
    <w:basedOn w:val="a"/>
    <w:link w:val="20"/>
    <w:uiPriority w:val="9"/>
    <w:qFormat/>
    <w:rsid w:val="00E9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93A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3A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A59"/>
  </w:style>
  <w:style w:type="character" w:styleId="a3">
    <w:name w:val="Strong"/>
    <w:basedOn w:val="a0"/>
    <w:uiPriority w:val="22"/>
    <w:qFormat/>
    <w:rsid w:val="00E93A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yarono.ru/kolokol/wp-content/uploads/2016/09/987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.yarono.ru/kolokol/wp-content/uploads/2016/09/%D0%91%D0%B5%D0%B7%D1%8B%D0%BC%D1%8F%D0%BD%D0%BD%D1%8B%D0%B91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A9D89-4263-47C0-9166-942C434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L</cp:lastModifiedBy>
  <cp:revision>2</cp:revision>
  <dcterms:created xsi:type="dcterms:W3CDTF">2017-12-01T06:42:00Z</dcterms:created>
  <dcterms:modified xsi:type="dcterms:W3CDTF">2017-12-01T06:42:00Z</dcterms:modified>
</cp:coreProperties>
</file>