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1B" w:rsidRPr="004C001B" w:rsidRDefault="004C001B" w:rsidP="004C00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01B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4C001B" w:rsidRPr="004C001B" w:rsidRDefault="004C001B" w:rsidP="004C00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01B">
        <w:rPr>
          <w:rFonts w:ascii="Times New Roman" w:hAnsi="Times New Roman" w:cs="Times New Roman"/>
          <w:sz w:val="28"/>
          <w:szCs w:val="28"/>
        </w:rPr>
        <w:t>детский сад комбинированного вида № 18 «Солнышко».</w:t>
      </w:r>
    </w:p>
    <w:p w:rsidR="004C001B" w:rsidRPr="004C001B" w:rsidRDefault="004C001B" w:rsidP="004C00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01B" w:rsidRDefault="004C001B" w:rsidP="004C001B">
      <w:pPr>
        <w:tabs>
          <w:tab w:val="left" w:pos="540"/>
        </w:tabs>
        <w:jc w:val="center"/>
        <w:rPr>
          <w:b/>
          <w:bCs/>
        </w:rPr>
      </w:pPr>
    </w:p>
    <w:p w:rsidR="004C001B" w:rsidRDefault="004C001B" w:rsidP="004C001B">
      <w:pPr>
        <w:tabs>
          <w:tab w:val="left" w:pos="540"/>
        </w:tabs>
        <w:jc w:val="center"/>
        <w:rPr>
          <w:b/>
          <w:bCs/>
        </w:rPr>
      </w:pPr>
    </w:p>
    <w:p w:rsidR="004C001B" w:rsidRPr="004C001B" w:rsidRDefault="004C001B" w:rsidP="004C001B">
      <w:pPr>
        <w:tabs>
          <w:tab w:val="left" w:pos="540"/>
        </w:tabs>
        <w:jc w:val="center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>к</w:t>
      </w:r>
      <w:r w:rsidRPr="004C001B">
        <w:rPr>
          <w:rFonts w:ascii="Times New Roman" w:hAnsi="Times New Roman" w:cs="Times New Roman"/>
          <w:bCs/>
          <w:sz w:val="40"/>
          <w:szCs w:val="40"/>
        </w:rPr>
        <w:t>онсультация для родителей</w:t>
      </w:r>
    </w:p>
    <w:p w:rsidR="004C001B" w:rsidRDefault="004C001B" w:rsidP="004C001B">
      <w:pPr>
        <w:tabs>
          <w:tab w:val="left" w:pos="540"/>
        </w:tabs>
        <w:jc w:val="center"/>
        <w:rPr>
          <w:rFonts w:ascii="Monotype Corsiva" w:hAnsi="Monotype Corsiva"/>
          <w:b/>
          <w:bCs/>
          <w:i/>
          <w:sz w:val="40"/>
          <w:szCs w:val="40"/>
        </w:rPr>
      </w:pPr>
    </w:p>
    <w:p w:rsidR="004C001B" w:rsidRPr="004C001B" w:rsidRDefault="004C001B" w:rsidP="004C001B">
      <w:pPr>
        <w:tabs>
          <w:tab w:val="left" w:pos="540"/>
        </w:tabs>
        <w:jc w:val="center"/>
        <w:rPr>
          <w:rFonts w:ascii="Monotype Corsiva" w:hAnsi="Monotype Corsiva"/>
          <w:b/>
          <w:bCs/>
          <w:i/>
          <w:sz w:val="72"/>
          <w:szCs w:val="72"/>
        </w:rPr>
      </w:pPr>
      <w:r w:rsidRPr="004C001B">
        <w:rPr>
          <w:rFonts w:ascii="Monotype Corsiva" w:hAnsi="Monotype Corsiva"/>
          <w:b/>
          <w:bCs/>
          <w:i/>
          <w:sz w:val="72"/>
          <w:szCs w:val="72"/>
        </w:rPr>
        <w:t xml:space="preserve">«Помогите ребенку расти </w:t>
      </w:r>
      <w:proofErr w:type="gramStart"/>
      <w:r w:rsidRPr="004C001B">
        <w:rPr>
          <w:rFonts w:ascii="Monotype Corsiva" w:hAnsi="Monotype Corsiva"/>
          <w:b/>
          <w:bCs/>
          <w:i/>
          <w:sz w:val="72"/>
          <w:szCs w:val="72"/>
        </w:rPr>
        <w:t>здоровыми</w:t>
      </w:r>
      <w:proofErr w:type="gramEnd"/>
      <w:r w:rsidRPr="004C001B">
        <w:rPr>
          <w:rFonts w:ascii="Monotype Corsiva" w:hAnsi="Monotype Corsiva"/>
          <w:b/>
          <w:bCs/>
          <w:i/>
          <w:sz w:val="72"/>
          <w:szCs w:val="72"/>
        </w:rPr>
        <w:t>»</w:t>
      </w:r>
    </w:p>
    <w:p w:rsidR="004C001B" w:rsidRDefault="004C001B" w:rsidP="004C001B">
      <w:pPr>
        <w:tabs>
          <w:tab w:val="left" w:pos="540"/>
        </w:tabs>
        <w:jc w:val="center"/>
        <w:rPr>
          <w:rFonts w:ascii="Monotype Corsiva" w:hAnsi="Monotype Corsiva"/>
          <w:b/>
          <w:bCs/>
          <w:i/>
          <w:sz w:val="40"/>
          <w:szCs w:val="40"/>
        </w:rPr>
      </w:pPr>
      <w:r>
        <w:rPr>
          <w:rFonts w:ascii="Monotype Corsiva" w:hAnsi="Monotype Corsiva"/>
          <w:b/>
          <w:bCs/>
          <w:i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868045</wp:posOffset>
            </wp:positionH>
            <wp:positionV relativeFrom="margin">
              <wp:posOffset>3564255</wp:posOffset>
            </wp:positionV>
            <wp:extent cx="3324860" cy="3348990"/>
            <wp:effectExtent l="19050" t="0" r="8890" b="0"/>
            <wp:wrapSquare wrapText="bothSides"/>
            <wp:docPr id="1" name="Рисунок 1" descr="1">
              <a:hlinkClick xmlns:a="http://schemas.openxmlformats.org/drawingml/2006/main" r:id="rId6" tooltip="&quot;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>
                      <a:hlinkClick r:id="rId6" tooltip="&quot;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860" cy="334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001B" w:rsidRDefault="004C001B" w:rsidP="004C001B">
      <w:pPr>
        <w:tabs>
          <w:tab w:val="left" w:pos="540"/>
        </w:tabs>
        <w:jc w:val="center"/>
        <w:rPr>
          <w:rFonts w:ascii="Monotype Corsiva" w:hAnsi="Monotype Corsiva"/>
          <w:b/>
          <w:bCs/>
          <w:i/>
          <w:sz w:val="40"/>
          <w:szCs w:val="40"/>
        </w:rPr>
      </w:pPr>
    </w:p>
    <w:p w:rsidR="004C001B" w:rsidRDefault="004C001B" w:rsidP="004C001B">
      <w:pPr>
        <w:tabs>
          <w:tab w:val="left" w:pos="540"/>
        </w:tabs>
        <w:jc w:val="center"/>
        <w:rPr>
          <w:rFonts w:ascii="Monotype Corsiva" w:hAnsi="Monotype Corsiva"/>
          <w:b/>
          <w:bCs/>
          <w:i/>
          <w:sz w:val="40"/>
          <w:szCs w:val="40"/>
        </w:rPr>
      </w:pPr>
    </w:p>
    <w:p w:rsidR="004C001B" w:rsidRDefault="004C001B" w:rsidP="004C001B">
      <w:pPr>
        <w:tabs>
          <w:tab w:val="left" w:pos="540"/>
        </w:tabs>
        <w:jc w:val="center"/>
        <w:rPr>
          <w:rFonts w:ascii="Monotype Corsiva" w:hAnsi="Monotype Corsiva"/>
          <w:b/>
          <w:bCs/>
          <w:i/>
          <w:sz w:val="40"/>
          <w:szCs w:val="40"/>
        </w:rPr>
      </w:pPr>
    </w:p>
    <w:p w:rsidR="004C001B" w:rsidRDefault="004C001B" w:rsidP="004C001B">
      <w:pPr>
        <w:tabs>
          <w:tab w:val="left" w:pos="540"/>
        </w:tabs>
        <w:jc w:val="center"/>
        <w:rPr>
          <w:rFonts w:ascii="Monotype Corsiva" w:hAnsi="Monotype Corsiva"/>
          <w:b/>
          <w:bCs/>
          <w:i/>
          <w:sz w:val="40"/>
          <w:szCs w:val="40"/>
        </w:rPr>
      </w:pPr>
    </w:p>
    <w:p w:rsidR="004C001B" w:rsidRDefault="004C001B" w:rsidP="004C00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001B" w:rsidRDefault="004C001B" w:rsidP="004C00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001B" w:rsidRDefault="004C001B" w:rsidP="004C00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001B" w:rsidRDefault="004C001B" w:rsidP="004C00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001B" w:rsidRDefault="004C001B" w:rsidP="004C00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001B" w:rsidRDefault="004C001B" w:rsidP="004C00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001B" w:rsidRDefault="004C001B" w:rsidP="004C00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001B" w:rsidRPr="004C001B" w:rsidRDefault="004C001B" w:rsidP="004C00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001B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4C001B" w:rsidRPr="004C001B" w:rsidRDefault="004C001B" w:rsidP="004C00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001B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4C001B" w:rsidRPr="004C001B" w:rsidRDefault="004C001B" w:rsidP="004C00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001B">
        <w:rPr>
          <w:rFonts w:ascii="Times New Roman" w:hAnsi="Times New Roman" w:cs="Times New Roman"/>
          <w:sz w:val="28"/>
          <w:szCs w:val="28"/>
        </w:rPr>
        <w:t xml:space="preserve">Иванова Н.А. </w:t>
      </w:r>
    </w:p>
    <w:p w:rsidR="004C001B" w:rsidRPr="004C001B" w:rsidRDefault="004C001B" w:rsidP="004C00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01B" w:rsidRPr="004C001B" w:rsidRDefault="004C001B" w:rsidP="004C00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0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01B" w:rsidRPr="004C001B" w:rsidRDefault="004C001B" w:rsidP="004C00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01B" w:rsidRPr="004C001B" w:rsidRDefault="004C001B" w:rsidP="004C00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01B" w:rsidRPr="004C001B" w:rsidRDefault="004C001B" w:rsidP="004C00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01B" w:rsidRPr="004C001B" w:rsidRDefault="004C001B" w:rsidP="004C00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01B">
        <w:rPr>
          <w:rFonts w:ascii="Times New Roman" w:hAnsi="Times New Roman" w:cs="Times New Roman"/>
          <w:sz w:val="28"/>
          <w:szCs w:val="28"/>
        </w:rPr>
        <w:t xml:space="preserve">г. Приморско-Ахтарск </w:t>
      </w:r>
    </w:p>
    <w:p w:rsidR="004C001B" w:rsidRDefault="004C001B" w:rsidP="004C00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01B">
        <w:rPr>
          <w:rFonts w:ascii="Times New Roman" w:hAnsi="Times New Roman" w:cs="Times New Roman"/>
          <w:sz w:val="28"/>
          <w:szCs w:val="28"/>
        </w:rPr>
        <w:t>2015г.</w:t>
      </w:r>
    </w:p>
    <w:p w:rsidR="004C001B" w:rsidRDefault="000116D9" w:rsidP="004C0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современном обществе проблема сохранения и укрепления здоровья детей является как никогда ранее актуальной. Это объясняется тем, что к ним предъявляются весьма высокие требования, соответствовать  которым могут только здоровые дети. А о здоровье можно говорить не только при отсутствии каких-либо заболеваний, но и при условии гармоничного нервно-психического развития, высокой умственной и физической работоспособности. Вместе с тем результаты научных исследований свидетельствуют: уже в дошкольном возрасте здоровых детей становится все меньше. </w:t>
      </w:r>
    </w:p>
    <w:p w:rsidR="000116D9" w:rsidRPr="004C001B" w:rsidRDefault="000116D9" w:rsidP="004C0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Известно, что здоровье формируется под воздействием целого комплекса факто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 (особенности внутриутробного раз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вития, наследственная предрасположенность, социальные условия и др.). К наиболее значи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мым внешним факторам, определяющим раз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витие ребенка, относится семейное воспита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ние. </w:t>
      </w:r>
      <w:r w:rsid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>Вы, р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одители</w:t>
      </w:r>
      <w:r w:rsid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</w:t>
      </w:r>
      <w:r w:rsid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возможность развивать личность ребенка, исходя из его индивидуаль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ных возможностей, </w:t>
      </w:r>
      <w:r w:rsid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потому, что вы 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 w:rsid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>е своего ребенка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лучше, чем кто-либо другой. </w:t>
      </w:r>
      <w:r w:rsid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 w:rsid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ответственность за его физическое, нравственное, умственное, социальное воспитание и развитие. </w:t>
      </w:r>
      <w:r w:rsid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каждый родитель желает в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>идеть своих детей здоровыми, жизнерадостными, активными, выносливыми, сильными, умными.</w:t>
      </w:r>
    </w:p>
    <w:p w:rsidR="000116D9" w:rsidRPr="004C001B" w:rsidRDefault="000116D9" w:rsidP="004C0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Важнейшим  условием воспитания здорово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ребенка является двигательная активность, которая оказывает благоприятное воз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действие на формирующийся организм. Двига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тельная активность детей 3-7 лет имеет ярко выраженные индивидуальные проявления, что определяется, прежде всего, индивидуально-типологическими особенностями нервной сис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темы и физического развития, степенью само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стоятельности ребенка и устойчивостью его интересов к определенным играм и физичес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ким упражнениям. Значимая роль в формиро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вании двигательной активности принадлежит взрослым. Многое зависит  от создания рационального двигательного режима в </w:t>
      </w:r>
      <w:r w:rsidR="00515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вашей 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семье, включающего организо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ванную и самостоятельную двигательную дея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тельность. К организованной деятельности отно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сятся ежедневная утренняя гимнастика, подвиж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игры и физические упражнения на воздухе и в помещении, а также совместные с родителями прогулки на детской площадке, в парке, лесу.</w:t>
      </w:r>
    </w:p>
    <w:p w:rsidR="000116D9" w:rsidRPr="004C001B" w:rsidRDefault="00515377" w:rsidP="004C0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Вам необходимо</w:t>
      </w:r>
      <w:r w:rsidR="000116D9"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позаботиться о создании физкультурно-игровой среды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вашего ребенка</w:t>
      </w:r>
      <w:r w:rsidR="000116D9"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 w:rsidR="000116D9"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равильный подбор и рациональное исполь</w:t>
      </w:r>
      <w:r w:rsidR="000116D9"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зование физкультурного оборудования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будут </w:t>
      </w:r>
      <w:r w:rsidR="000116D9"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 w:rsidR="000116D9"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развитию двигательной сферы ребенка, поз</w:t>
      </w:r>
      <w:r w:rsidR="000116D9"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116D9"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>т более полно удовлетворить его потреб</w:t>
      </w:r>
      <w:r w:rsidR="000116D9"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 в движении, формируют базовые умения и навыки, расшир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116D9"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0116D9"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возможности использования разных видов упражнений. Так, лазанье по гимна</w:t>
      </w:r>
      <w:r w:rsidR="000116D9"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стической стенке, канату, ходьба на лыжах, езда на самокате, велосипеде значительно увеличива</w:t>
      </w:r>
      <w:r w:rsidR="000116D9"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ют амплитуду движений, улучшают гибкость опорно-двигательного аппарата. Упражнения с мячом, обручем, скакалкой, метание предметов в цель (серсо, </w:t>
      </w:r>
      <w:proofErr w:type="spellStart"/>
      <w:r w:rsidR="000116D9"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>кольцеброс</w:t>
      </w:r>
      <w:proofErr w:type="spellEnd"/>
      <w:r w:rsidR="000116D9"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>) способствуют развитию быстроты двигательных реакций. Балансирова</w:t>
      </w:r>
      <w:r w:rsidR="000116D9"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ние на крупном набивном мяче, </w:t>
      </w:r>
      <w:r w:rsidR="000116D9"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балансире, катя</w:t>
      </w:r>
      <w:r w:rsidR="000116D9"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щемся цилиндре, ходьба по шнуру, палке и т.д. развивают координацию</w:t>
      </w:r>
      <w:r w:rsidR="00145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ловкость. Прыжки на батуте,</w:t>
      </w:r>
      <w:r w:rsidR="000116D9"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езда на велосипеде, са</w:t>
      </w:r>
      <w:r w:rsidR="000116D9"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мокате, </w:t>
      </w:r>
      <w:r w:rsidR="00145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16D9"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способствуют развитию ловкости и выносливости.</w:t>
      </w:r>
    </w:p>
    <w:p w:rsidR="000116D9" w:rsidRPr="004C001B" w:rsidRDefault="000116D9" w:rsidP="0051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тренировки мышц плечевого пояса по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лезны упражнения с обручем и резиновым кольцом, различные виды ходьбы, повороты, приседания и т.д.</w:t>
      </w:r>
    </w:p>
    <w:p w:rsidR="00515377" w:rsidRDefault="000116D9" w:rsidP="004C0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>Езда на</w:t>
      </w:r>
      <w:r w:rsidR="00515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велосипеде, роликах, </w:t>
      </w:r>
      <w:bookmarkStart w:id="0" w:name="_GoBack"/>
      <w:bookmarkEnd w:id="0"/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стимулируют развитие мышц ног. </w:t>
      </w:r>
    </w:p>
    <w:p w:rsidR="000116D9" w:rsidRPr="004C001B" w:rsidRDefault="000116D9" w:rsidP="0051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укрепления стопы и профилактики плоскостопия используются </w:t>
      </w:r>
      <w:proofErr w:type="spellStart"/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массажеры</w:t>
      </w:r>
      <w:proofErr w:type="spellEnd"/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>, мел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кие предметы (колечки, палочки, шарики для захвата их пальцами ног), ребристые доски. Формированию правильной осанки способст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вуют упражнения, выполняемые у стенки, уп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ражнения с детским эспандером, гимнастичес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кой палкой и другими предметами.</w:t>
      </w:r>
    </w:p>
    <w:p w:rsidR="000116D9" w:rsidRPr="004C001B" w:rsidRDefault="00515377" w:rsidP="004C0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у ребенка в комнате, во дворе и т.д. должно быть разнообразное физкультурное оборудование и инвентарь. Но, как 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вило, вы родители,</w:t>
      </w:r>
      <w:r w:rsidR="000116D9"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116D9"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внимани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116D9"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 w:rsidR="000116D9"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эстетике помещения, что, как и современные предпочте</w:t>
      </w:r>
      <w:r w:rsidR="000116D9"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старших дошкольников (компьютерные иг</w:t>
      </w:r>
      <w:r w:rsidR="000116D9"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ры, музыкальные диски), все больше ограничивает самостоятельную двигательную активность де</w:t>
      </w:r>
      <w:r w:rsidR="000116D9"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тей, а это отрицательно влияет на их здоровье и формирует малоподвижный образ жизни. Поэтому в домашних условиях, как бы это ни было трудно, необходимо иметь достаточное количество оборудования и пособий для обес</w:t>
      </w:r>
      <w:r w:rsidR="000116D9"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печения благоприятного уровня двигательной активности в процессе организованных и са</w:t>
      </w:r>
      <w:r w:rsidR="000116D9"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мостоятельных игр.</w:t>
      </w:r>
    </w:p>
    <w:p w:rsidR="000116D9" w:rsidRPr="004C001B" w:rsidRDefault="000116D9" w:rsidP="0051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важных требований к отбору обору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дования является безопасность использования –  его  устойчивость  и  прочность.</w:t>
      </w:r>
    </w:p>
    <w:p w:rsidR="000116D9" w:rsidRPr="004C001B" w:rsidRDefault="000116D9" w:rsidP="0051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обеспече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страховки и предотвращения травматизма желательно иметь гимнастический мат. В ком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плекты оборудования советуем включать разные по величине предметы: крупногабаритные (гим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настическая лестница, мягкие модули, детские мини-стадионы) и мелкие (резиновые кольца, мячи, шары, обручи и т.д.). При создании физкультурно-игровой среды также старайтесь учи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тывать возрастные и индивидуальные особенно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 вашего ребенка, а также его интересы.</w:t>
      </w:r>
    </w:p>
    <w:p w:rsidR="000116D9" w:rsidRPr="004C001B" w:rsidRDefault="000116D9" w:rsidP="0051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ребенка 4-7 лет можно приобрести какой-нибудь спортивно-игровой комплекс или самим оборудовать физкультурный уголок и посте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пенно дополнять его разными пособиями.</w:t>
      </w:r>
    </w:p>
    <w:p w:rsidR="000116D9" w:rsidRPr="004C001B" w:rsidRDefault="000116D9" w:rsidP="0051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комплексе можно выполнять самые раз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нообразные движения: лазанье по канату, под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весной лестнице; висы на перекладине, коль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цах; качание на качелях и вертикальных лиа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нах; удерживание равновесия на наклонной ле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сенке. При этом занятия могут носить сюжетно-игровой характер: «Поездка на парусном кораб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ле», «Кругосветное путешествие», «Мы – спорт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смены» и т.д. Это привлекает детей, создает у них положительный эмоциональный настрой, в результате чего они постепенно овладевают но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выми и более сложными видами движений.</w:t>
      </w:r>
    </w:p>
    <w:p w:rsidR="000116D9" w:rsidRPr="004C001B" w:rsidRDefault="000116D9" w:rsidP="0051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>Надежным средством профилактики гипо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динамии у детей 5-7 лет являются тренажеры. Кроме того, они способствуют развитию таких физических качеств, как быстрота, ловкость, гибкость, сила и общая выносливость.</w:t>
      </w:r>
    </w:p>
    <w:p w:rsidR="000116D9" w:rsidRPr="004C001B" w:rsidRDefault="000116D9" w:rsidP="0051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Для укрепления разных групп мышц и раз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вития выносливости можно приобрести дет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ские тренажеры: велотренажер – для укрепле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мышц ног и развития выносливости; брусья – для укрепления мышц рук и брюшно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пресса; скамью наклонную – для трениров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 мышц брюшного пресса; тягу – для укрепле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мышц рук и плечевого пояса, туловища.</w:t>
      </w:r>
    </w:p>
    <w:p w:rsidR="000116D9" w:rsidRPr="004C001B" w:rsidRDefault="000116D9" w:rsidP="004C0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Тренажеры можно расположить недалеко от свободной стены.</w:t>
      </w:r>
    </w:p>
    <w:p w:rsidR="000116D9" w:rsidRPr="004C001B" w:rsidRDefault="000116D9" w:rsidP="0051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Помните: занятия на тренажерах повышают эмоциональный тонус детей, активизируют их двигательную и познавательную деятельность, формируют такие нравственно-волевые каче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ства, как выдержка, решительность, смелость, самостоятельность, дисциплинированность. Кроме того, систематические занятия на трена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жерах развивают любознательность, творчес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кое воображение, бережное обращение с физ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культурными пособиями.</w:t>
      </w:r>
    </w:p>
    <w:p w:rsidR="000116D9" w:rsidRPr="004C001B" w:rsidRDefault="000116D9" w:rsidP="0051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можно приобрести тренажеры, которые не занимают много места и удобны в пользовании (их можно хранить в ящике, рас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положив его в углу комнаты): детский эспан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дер – для развития мышц плечевого пояса; диск «Здоровье» – для укрепления мышц туло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вища и ног. Гантели и гири – для укрепления рук и плечевого пояса; </w:t>
      </w:r>
      <w:proofErr w:type="spellStart"/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массажеры</w:t>
      </w:r>
      <w:proofErr w:type="spellEnd"/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«Колибри» – для профилактики плоскостопия и массажа ступней ног; мяч-</w:t>
      </w:r>
      <w:proofErr w:type="spellStart"/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массажер</w:t>
      </w:r>
      <w:proofErr w:type="spellEnd"/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для массажа раз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частей тела; резиновые кольца – для раз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вития и укрепления кистей рук; гимнастичес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кие ролики – для развития координации; боль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шие гимнастические мячи – для развития гиб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кости позвоночника и координации движений. С ними хорошо выполнять разные комплексы общеразвивающих упражнений на утренней гимнастике и после дневного сна.</w:t>
      </w:r>
    </w:p>
    <w:p w:rsidR="000116D9" w:rsidRPr="004C001B" w:rsidRDefault="000116D9" w:rsidP="0051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Вовлекайте своих детей в игры и упражне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ния, направленные на развитие ловкости, ско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рости и выносливости. Напр</w:t>
      </w:r>
      <w:r w:rsidR="00BD4B0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>мер:</w:t>
      </w:r>
    </w:p>
    <w:p w:rsidR="000116D9" w:rsidRPr="004C001B" w:rsidRDefault="00BD4B07" w:rsidP="004C001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0116D9" w:rsidRPr="00BD4B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Прыгни и повернись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0116D9"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16D9" w:rsidRPr="004C001B" w:rsidRDefault="000116D9" w:rsidP="004C0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выполняет прыжки на месте (на одной ноге, на двух но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гах), по сигналу делает резкий поворот прыж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ком вокруг себя.</w:t>
      </w:r>
    </w:p>
    <w:p w:rsidR="000116D9" w:rsidRPr="00BD4B07" w:rsidRDefault="00BD4B07" w:rsidP="004C001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5A5A5A"/>
          <w:sz w:val="28"/>
          <w:szCs w:val="28"/>
        </w:rPr>
      </w:pPr>
      <w:r w:rsidRPr="00BD4B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0116D9" w:rsidRPr="00BD4B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Быстро переложи мяч</w:t>
      </w:r>
      <w:r w:rsidRPr="00BD4B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0116D9" w:rsidRPr="00BD4B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0116D9" w:rsidRPr="004C001B" w:rsidRDefault="000116D9" w:rsidP="004C0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стоит пря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мо, слегка расставив ноги, руки внизу, в одной мяч. По сигналу быстро перекладывает мяч из одной руки в другую впереди и сзади себя.</w:t>
      </w:r>
    </w:p>
    <w:p w:rsidR="000116D9" w:rsidRPr="00BD4B07" w:rsidRDefault="00BD4B07" w:rsidP="004C001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5A5A5A"/>
          <w:sz w:val="28"/>
          <w:szCs w:val="28"/>
        </w:rPr>
      </w:pPr>
      <w:r w:rsidRPr="00BD4B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0116D9" w:rsidRPr="00BD4B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Ударь и догони</w:t>
      </w:r>
      <w:r w:rsidRPr="00BD4B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0116D9" w:rsidRPr="00BD4B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0116D9" w:rsidRPr="004C001B" w:rsidRDefault="000116D9" w:rsidP="004C0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ударяет по мячу ногой, бегом догоняет его, берет в руки и бегом возвращается на место.</w:t>
      </w:r>
    </w:p>
    <w:p w:rsidR="000116D9" w:rsidRPr="00BD4B07" w:rsidRDefault="00BD4B07" w:rsidP="004C001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5A5A5A"/>
          <w:sz w:val="28"/>
          <w:szCs w:val="28"/>
        </w:rPr>
      </w:pPr>
      <w:r w:rsidRPr="00BD4B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0116D9" w:rsidRPr="00BD4B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Проведи мяч</w:t>
      </w:r>
      <w:r w:rsidRPr="00BD4B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0116D9" w:rsidRPr="00BD4B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0116D9" w:rsidRPr="004C001B" w:rsidRDefault="000116D9" w:rsidP="004C0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>По сигналу ребенок ведет мяч ногами, продвигаясь вперед к финишной ли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нии. Достигнув ее, быстро разворачивается и ведет мяч обратно.</w:t>
      </w:r>
    </w:p>
    <w:p w:rsidR="000116D9" w:rsidRPr="00BD4B07" w:rsidRDefault="00BD4B07" w:rsidP="004C001B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5A5A5A"/>
          <w:sz w:val="28"/>
          <w:szCs w:val="28"/>
        </w:rPr>
      </w:pPr>
      <w:r w:rsidRPr="00BD4B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0116D9" w:rsidRPr="00BD4B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Волчок</w:t>
      </w:r>
      <w:r w:rsidRPr="00BD4B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0116D9" w:rsidRPr="00BD4B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0116D9" w:rsidRPr="004C001B" w:rsidRDefault="000116D9" w:rsidP="004C001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Ребенок, сидя в обруче, приподни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мает ноги и, отталкиваясь руками, старается повернуться кругом.</w:t>
      </w:r>
    </w:p>
    <w:p w:rsidR="000116D9" w:rsidRPr="00BD4B07" w:rsidRDefault="00BD4B07" w:rsidP="004C001B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5A5A5A"/>
          <w:sz w:val="28"/>
          <w:szCs w:val="28"/>
        </w:rPr>
      </w:pPr>
      <w:r w:rsidRPr="00BD4B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0116D9" w:rsidRPr="00BD4B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Догони обруч</w:t>
      </w:r>
      <w:r w:rsidRPr="00BD4B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0116D9" w:rsidRPr="00BD4B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0116D9" w:rsidRPr="004C001B" w:rsidRDefault="000116D9" w:rsidP="004C0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ставит обруч обо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дом на пол, энергично отталкивает его, догоня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 и снова отталкивает, стараясь, чтобы он не упал.</w:t>
      </w:r>
    </w:p>
    <w:p w:rsidR="000116D9" w:rsidRPr="00BD4B07" w:rsidRDefault="00BD4B07" w:rsidP="004C001B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5A5A5A"/>
          <w:sz w:val="28"/>
          <w:szCs w:val="28"/>
        </w:rPr>
      </w:pPr>
      <w:r w:rsidRPr="00BD4B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«</w:t>
      </w:r>
      <w:r w:rsidR="000116D9" w:rsidRPr="00BD4B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Юла</w:t>
      </w:r>
      <w:r w:rsidRPr="00BD4B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0116D9" w:rsidRPr="00BD4B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0116D9" w:rsidRPr="004C001B" w:rsidRDefault="000116D9" w:rsidP="004C0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ставит обруч ободом на пол, придерживая его сверху рукой. Резким движе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нием закручивает обруч одной рукой вокруг вертикальной оси, затем быстро отпускает руку и ловит обруч.</w:t>
      </w:r>
    </w:p>
    <w:p w:rsidR="000116D9" w:rsidRPr="00BD4B07" w:rsidRDefault="00BD4B07" w:rsidP="004C001B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5A5A5A"/>
          <w:sz w:val="28"/>
          <w:szCs w:val="28"/>
        </w:rPr>
      </w:pPr>
      <w:r w:rsidRPr="00BD4B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0116D9" w:rsidRPr="00BD4B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Удочка</w:t>
      </w:r>
      <w:r w:rsidRPr="00BD4B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0116D9" w:rsidRPr="00BD4B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0116D9" w:rsidRPr="004C001B" w:rsidRDefault="000116D9" w:rsidP="004C0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вращает веревку по полу вокруг себя. Ребенок перепрыгивает через ве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ревку, стараясь не коснуться ее.</w:t>
      </w:r>
    </w:p>
    <w:p w:rsidR="00BD4B07" w:rsidRDefault="00BD4B07" w:rsidP="004C0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16D9" w:rsidRPr="004C001B" w:rsidRDefault="000116D9" w:rsidP="00BD4B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>Эти игровые упражнения в значительной мере помогают скорректировать нарушения в</w:t>
      </w:r>
      <w:r w:rsidR="004E07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психофизическом развитии ребенка, укрепля</w:t>
      </w: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 его веру в свои силы и возможности.</w:t>
      </w:r>
    </w:p>
    <w:p w:rsidR="000116D9" w:rsidRPr="004C001B" w:rsidRDefault="000116D9" w:rsidP="00BD4B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4C0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Здоровья Вам и Вашим детям!</w:t>
      </w:r>
    </w:p>
    <w:p w:rsidR="000116D9" w:rsidRPr="004C001B" w:rsidRDefault="000116D9" w:rsidP="004C0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4C00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07E1A" w:rsidRPr="004C001B" w:rsidRDefault="00807E1A">
      <w:pPr>
        <w:rPr>
          <w:rFonts w:ascii="Times New Roman" w:hAnsi="Times New Roman" w:cs="Times New Roman"/>
          <w:sz w:val="28"/>
          <w:szCs w:val="28"/>
        </w:rPr>
      </w:pPr>
    </w:p>
    <w:sectPr w:rsidR="00807E1A" w:rsidRPr="004C001B" w:rsidSect="00807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48FA"/>
    <w:multiLevelType w:val="multilevel"/>
    <w:tmpl w:val="AA48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136A0"/>
    <w:multiLevelType w:val="multilevel"/>
    <w:tmpl w:val="8CE4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935852"/>
    <w:multiLevelType w:val="multilevel"/>
    <w:tmpl w:val="11FE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EC5918"/>
    <w:multiLevelType w:val="multilevel"/>
    <w:tmpl w:val="478E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5E3202"/>
    <w:multiLevelType w:val="multilevel"/>
    <w:tmpl w:val="8BD86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820D1A"/>
    <w:multiLevelType w:val="multilevel"/>
    <w:tmpl w:val="C4EE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E2263F"/>
    <w:multiLevelType w:val="multilevel"/>
    <w:tmpl w:val="F6AE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A52D56"/>
    <w:multiLevelType w:val="multilevel"/>
    <w:tmpl w:val="D13E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6D9"/>
    <w:rsid w:val="000116D9"/>
    <w:rsid w:val="00145E1D"/>
    <w:rsid w:val="004C001B"/>
    <w:rsid w:val="004E0783"/>
    <w:rsid w:val="00515377"/>
    <w:rsid w:val="00620051"/>
    <w:rsid w:val="00807E1A"/>
    <w:rsid w:val="00BC65C8"/>
    <w:rsid w:val="00BD4B07"/>
    <w:rsid w:val="00E0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16D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1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16D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1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bdouds7.ru/wp-content/uploads/2015/03/12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</dc:creator>
  <cp:lastModifiedBy>Win7</cp:lastModifiedBy>
  <cp:revision>2</cp:revision>
  <dcterms:created xsi:type="dcterms:W3CDTF">2015-12-29T09:54:00Z</dcterms:created>
  <dcterms:modified xsi:type="dcterms:W3CDTF">2015-12-29T09:54:00Z</dcterms:modified>
</cp:coreProperties>
</file>