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A3" w:rsidRDefault="008203E3" w:rsidP="008F7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ИНФОРАЦИЯ ДЛЯ РОДИТЕЛЕЙ</w:t>
      </w:r>
    </w:p>
    <w:p w:rsidR="008203E3" w:rsidRDefault="008203E3" w:rsidP="008F7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расходах на одного ребенка и о родительской плате</w:t>
      </w:r>
    </w:p>
    <w:p w:rsidR="008203E3" w:rsidRDefault="008203E3" w:rsidP="008F7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№ 18</w:t>
      </w:r>
    </w:p>
    <w:p w:rsidR="008F7DF7" w:rsidRDefault="008F7DF7" w:rsidP="008F7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DF7" w:rsidRDefault="008F7DF7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F7">
        <w:rPr>
          <w:rFonts w:ascii="Times New Roman" w:hAnsi="Times New Roman" w:cs="Times New Roman"/>
          <w:b/>
          <w:color w:val="FF0000"/>
          <w:sz w:val="28"/>
          <w:szCs w:val="28"/>
        </w:rPr>
        <w:t>Расходы</w:t>
      </w:r>
      <w:r w:rsidRPr="008F7DF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8F7DF7">
        <w:rPr>
          <w:rFonts w:ascii="Times New Roman" w:hAnsi="Times New Roman" w:cs="Times New Roman"/>
          <w:b/>
          <w:color w:val="FF0000"/>
          <w:sz w:val="28"/>
          <w:szCs w:val="28"/>
        </w:rPr>
        <w:t>в год в расчете на 1-го ребенка</w:t>
      </w:r>
      <w:r>
        <w:rPr>
          <w:rFonts w:ascii="Times New Roman" w:hAnsi="Times New Roman" w:cs="Times New Roman"/>
          <w:sz w:val="28"/>
          <w:szCs w:val="28"/>
        </w:rPr>
        <w:t xml:space="preserve"> составили в 2019 году 105 253,85 рублей, из них:</w:t>
      </w:r>
    </w:p>
    <w:p w:rsidR="008F7DF7" w:rsidRDefault="008F7DF7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7DF7">
        <w:rPr>
          <w:rFonts w:ascii="Times New Roman" w:hAnsi="Times New Roman" w:cs="Times New Roman"/>
          <w:b/>
          <w:color w:val="FF0000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бюджет (отплату труда сотрудников детского сада, приобретение учебных пособий, средств обучения, игр, оборудования) – 63 111,51</w:t>
      </w:r>
      <w:r w:rsidR="00BC4FF5" w:rsidRPr="00BC4FF5">
        <w:rPr>
          <w:rFonts w:ascii="Times New Roman" w:hAnsi="Times New Roman" w:cs="Times New Roman"/>
          <w:sz w:val="28"/>
          <w:szCs w:val="28"/>
        </w:rPr>
        <w:t xml:space="preserve"> </w:t>
      </w:r>
      <w:r w:rsidR="00BC4FF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DF7" w:rsidRDefault="008F7DF7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7DF7">
        <w:rPr>
          <w:rFonts w:ascii="Times New Roman" w:hAnsi="Times New Roman" w:cs="Times New Roman"/>
          <w:b/>
          <w:color w:val="FF0000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 (расходы по содержанию зданий, оплату коммунальных услуг детского сада, оплата части расходов на питание воспитанников, включая льготные категории, установленные законодательством) – 23 773,02</w:t>
      </w:r>
      <w:r w:rsidR="00BC4FF5" w:rsidRPr="00BC4FF5">
        <w:rPr>
          <w:rFonts w:ascii="Times New Roman" w:hAnsi="Times New Roman" w:cs="Times New Roman"/>
          <w:sz w:val="28"/>
          <w:szCs w:val="28"/>
        </w:rPr>
        <w:t xml:space="preserve"> </w:t>
      </w:r>
      <w:r w:rsidR="00BC4FF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DF7" w:rsidRDefault="008F7DF7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7DF7">
        <w:rPr>
          <w:rFonts w:ascii="Times New Roman" w:hAnsi="Times New Roman" w:cs="Times New Roman"/>
          <w:b/>
          <w:color w:val="FF0000"/>
          <w:sz w:val="28"/>
          <w:szCs w:val="28"/>
        </w:rPr>
        <w:t>родительская плата</w:t>
      </w:r>
      <w:r>
        <w:rPr>
          <w:rFonts w:ascii="Times New Roman" w:hAnsi="Times New Roman" w:cs="Times New Roman"/>
          <w:sz w:val="28"/>
          <w:szCs w:val="28"/>
        </w:rPr>
        <w:t xml:space="preserve"> (включает только часть оплаты питания, расходы хозяйственно-бытовые и личную гигиену детей) –</w:t>
      </w:r>
      <w:r w:rsidR="00F23356">
        <w:rPr>
          <w:rFonts w:ascii="Times New Roman" w:hAnsi="Times New Roman" w:cs="Times New Roman"/>
          <w:sz w:val="28"/>
          <w:szCs w:val="28"/>
        </w:rPr>
        <w:t xml:space="preserve"> 10 1</w:t>
      </w:r>
      <w:r>
        <w:rPr>
          <w:rFonts w:ascii="Times New Roman" w:hAnsi="Times New Roman" w:cs="Times New Roman"/>
          <w:sz w:val="28"/>
          <w:szCs w:val="28"/>
        </w:rPr>
        <w:t>78,74</w:t>
      </w:r>
      <w:r w:rsidR="00BC4FF5" w:rsidRPr="00BC4FF5">
        <w:rPr>
          <w:rFonts w:ascii="Times New Roman" w:hAnsi="Times New Roman" w:cs="Times New Roman"/>
          <w:sz w:val="28"/>
          <w:szCs w:val="28"/>
        </w:rPr>
        <w:t xml:space="preserve"> </w:t>
      </w:r>
      <w:r w:rsidR="00BC4FF5">
        <w:rPr>
          <w:rFonts w:ascii="Times New Roman" w:hAnsi="Times New Roman" w:cs="Times New Roman"/>
          <w:sz w:val="28"/>
          <w:szCs w:val="28"/>
        </w:rPr>
        <w:t>рублей</w:t>
      </w:r>
    </w:p>
    <w:p w:rsidR="00BC4FF5" w:rsidRDefault="008F7DF7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на питание 1-го ребенка за счет</w:t>
      </w:r>
      <w:r w:rsidR="00BC4FF5">
        <w:rPr>
          <w:rFonts w:ascii="Times New Roman" w:hAnsi="Times New Roman" w:cs="Times New Roman"/>
          <w:sz w:val="28"/>
          <w:szCs w:val="28"/>
        </w:rPr>
        <w:t xml:space="preserve"> всех средств (местного бюджета и родительской платы) расходуется в месяц - 1 353,</w:t>
      </w:r>
      <w:r w:rsidR="00F23356">
        <w:rPr>
          <w:rFonts w:ascii="Times New Roman" w:hAnsi="Times New Roman" w:cs="Times New Roman"/>
          <w:sz w:val="28"/>
          <w:szCs w:val="28"/>
        </w:rPr>
        <w:t>64 рублей.</w:t>
      </w:r>
    </w:p>
    <w:p w:rsidR="00F23356" w:rsidRDefault="00F23356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DF7" w:rsidRDefault="00BC4FF5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Согласно </w:t>
      </w:r>
      <w:proofErr w:type="gramStart"/>
      <w:r w:rsidRPr="00BC4FF5">
        <w:rPr>
          <w:rFonts w:ascii="Times New Roman" w:hAnsi="Times New Roman" w:cs="Times New Roman"/>
          <w:b/>
          <w:color w:val="FF0000"/>
          <w:sz w:val="28"/>
          <w:szCs w:val="28"/>
        </w:rPr>
        <w:t>Федеральном</w:t>
      </w:r>
      <w:proofErr w:type="gramEnd"/>
      <w:r w:rsidRPr="00BC4F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закону 273-ФЗ  родительская плата не взимается</w:t>
      </w:r>
      <w:r>
        <w:rPr>
          <w:rFonts w:ascii="Times New Roman" w:hAnsi="Times New Roman" w:cs="Times New Roman"/>
          <w:sz w:val="28"/>
          <w:szCs w:val="28"/>
        </w:rPr>
        <w:t xml:space="preserve"> за детей – инвалидов, детей- сирот и детей, оставшихся без попечения родителей, а  так же за детей с туберкулезной интоксикацией.</w:t>
      </w:r>
    </w:p>
    <w:p w:rsidR="00BC4FF5" w:rsidRDefault="00BC4FF5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 родительской платы установлен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CF70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F70D2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="00CF70D2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деятельность» от 18 марта 2016 года № 210 и составляет от 45 до 67 рублей (в день), зависит от условий (возраст воспитанников</w:t>
      </w:r>
      <w:proofErr w:type="gramEnd"/>
      <w:r w:rsidR="00CF70D2">
        <w:rPr>
          <w:rFonts w:ascii="Times New Roman" w:hAnsi="Times New Roman" w:cs="Times New Roman"/>
          <w:sz w:val="28"/>
          <w:szCs w:val="28"/>
        </w:rPr>
        <w:t xml:space="preserve">, длительность пребывания в группе) </w:t>
      </w:r>
      <w:r w:rsidR="00CF70D2" w:rsidRPr="00CF70D2">
        <w:rPr>
          <w:rFonts w:ascii="Times New Roman" w:hAnsi="Times New Roman" w:cs="Times New Roman"/>
          <w:b/>
          <w:color w:val="FF0000"/>
          <w:sz w:val="28"/>
          <w:szCs w:val="28"/>
        </w:rPr>
        <w:t>и составляет 10% от всех расходов на 1-го ребенка.</w:t>
      </w:r>
    </w:p>
    <w:p w:rsidR="00F23356" w:rsidRDefault="00F23356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70D2" w:rsidRDefault="00CF70D2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качестве материальной поддержки родителям выплачивается компенсация:</w:t>
      </w:r>
    </w:p>
    <w:p w:rsidR="00CF70D2" w:rsidRDefault="00CF70D2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первого ребенка – 20%;</w:t>
      </w:r>
    </w:p>
    <w:p w:rsidR="00CF70D2" w:rsidRDefault="00CF70D2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второго ребенка – 50%;</w:t>
      </w:r>
    </w:p>
    <w:p w:rsidR="00CF70D2" w:rsidRDefault="00CF70D2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третьего и последующих детей – в размере 70% за фактически оплаченные родителями месяцы присмотра и ухода за ребенком из расчета среднего размера родительской платы, но не более внесенной родителями суммы платы.</w:t>
      </w:r>
    </w:p>
    <w:p w:rsidR="00F23356" w:rsidRDefault="00F23356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0D2" w:rsidRDefault="00CF70D2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D2">
        <w:rPr>
          <w:rFonts w:ascii="Times New Roman" w:hAnsi="Times New Roman" w:cs="Times New Roman"/>
          <w:b/>
          <w:color w:val="FF0000"/>
          <w:sz w:val="28"/>
          <w:szCs w:val="28"/>
        </w:rPr>
        <w:t>Размер и Порядок выплаты компенсации, а так же перечень документов</w:t>
      </w:r>
      <w:r>
        <w:rPr>
          <w:rFonts w:ascii="Times New Roman" w:hAnsi="Times New Roman" w:cs="Times New Roman"/>
          <w:sz w:val="28"/>
          <w:szCs w:val="28"/>
        </w:rPr>
        <w:t>, необходимый для ее получения, утвержден постановлением главы администрации (губернатора) Краснодарского края  от 12 декабря 201 года № 1460.</w:t>
      </w:r>
    </w:p>
    <w:p w:rsidR="00CF70D2" w:rsidRDefault="00F23356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разъяснения получения компенсации родителю (законному представителю) необходимо обратиться:</w:t>
      </w:r>
    </w:p>
    <w:p w:rsidR="00F23356" w:rsidRPr="00F23356" w:rsidRDefault="00F23356" w:rsidP="00F233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35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Заведующий </w:t>
      </w:r>
      <w:proofErr w:type="spellStart"/>
      <w:r w:rsidRPr="00F23356">
        <w:rPr>
          <w:rFonts w:ascii="Times New Roman" w:hAnsi="Times New Roman" w:cs="Times New Roman"/>
          <w:b/>
          <w:sz w:val="28"/>
          <w:szCs w:val="28"/>
          <w:u w:val="single"/>
        </w:rPr>
        <w:t>Маранина</w:t>
      </w:r>
      <w:proofErr w:type="spellEnd"/>
      <w:r w:rsidRPr="00F233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Ирина Антоновна 8(8643) 3-07-55</w:t>
      </w:r>
    </w:p>
    <w:p w:rsidR="00BC4FF5" w:rsidRDefault="00F23356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информация, кусающая родительской платы, размещена на официальных сайтах в сети интернет по адресу:</w:t>
      </w:r>
      <w:r w:rsidRPr="00F23356">
        <w:t xml:space="preserve"> </w:t>
      </w:r>
      <w:hyperlink r:id="rId4" w:history="1">
        <w:r w:rsidRPr="00790862">
          <w:rPr>
            <w:rStyle w:val="a3"/>
            <w:rFonts w:ascii="Times New Roman" w:hAnsi="Times New Roman" w:cs="Times New Roman"/>
            <w:sz w:val="28"/>
            <w:szCs w:val="28"/>
          </w:rPr>
          <w:t>http://mbdou18.pr-edu.ru/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356" w:rsidRPr="008F7DF7" w:rsidRDefault="00F23356" w:rsidP="008F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задавать свои вопросы Вы можете по телефону 8(86143) 3-07-55</w:t>
      </w:r>
    </w:p>
    <w:sectPr w:rsidR="00F23356" w:rsidRPr="008F7DF7" w:rsidSect="008F7DF7">
      <w:pgSz w:w="11906" w:h="16838"/>
      <w:pgMar w:top="851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03E3"/>
    <w:rsid w:val="008203E3"/>
    <w:rsid w:val="008F7DF7"/>
    <w:rsid w:val="00955B3F"/>
    <w:rsid w:val="00BC4FF5"/>
    <w:rsid w:val="00CF70D2"/>
    <w:rsid w:val="00F23356"/>
    <w:rsid w:val="00FA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3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dou18.pr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2019-11-28T11:36:00Z</cp:lastPrinted>
  <dcterms:created xsi:type="dcterms:W3CDTF">2019-11-28T06:48:00Z</dcterms:created>
  <dcterms:modified xsi:type="dcterms:W3CDTF">2019-11-28T11:36:00Z</dcterms:modified>
</cp:coreProperties>
</file>